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D2" w:rsidRDefault="000E1FD2" w:rsidP="000E1FD2">
      <w:pPr>
        <w:jc w:val="center"/>
        <w:rPr>
          <w:rFonts w:eastAsia="Arial Unicode MS"/>
          <w:b/>
          <w:sz w:val="28"/>
          <w:szCs w:val="28"/>
        </w:rPr>
      </w:pPr>
      <w:r w:rsidRPr="00F705FD">
        <w:rPr>
          <w:rFonts w:eastAsia="Arial Unicode MS"/>
          <w:b/>
          <w:sz w:val="28"/>
          <w:szCs w:val="28"/>
        </w:rPr>
        <w:t>Виды периферических венозных катетеров</w:t>
      </w:r>
    </w:p>
    <w:p w:rsidR="000E1FD2" w:rsidRDefault="000E1FD2" w:rsidP="000E1FD2">
      <w:pPr>
        <w:jc w:val="center"/>
        <w:rPr>
          <w:rFonts w:eastAsia="Arial Unicode MS"/>
          <w:b/>
          <w:sz w:val="28"/>
          <w:szCs w:val="28"/>
        </w:rPr>
      </w:pPr>
    </w:p>
    <w:p w:rsidR="000E1FD2" w:rsidRPr="00F705FD" w:rsidRDefault="000E1FD2" w:rsidP="000E1FD2">
      <w:pPr>
        <w:jc w:val="center"/>
        <w:rPr>
          <w:rFonts w:eastAsia="Arial Unicode MS"/>
          <w:b/>
          <w:sz w:val="28"/>
          <w:szCs w:val="28"/>
        </w:rPr>
      </w:pPr>
    </w:p>
    <w:p w:rsidR="000E1FD2" w:rsidRPr="00F705FD" w:rsidRDefault="000E1FD2" w:rsidP="000E1FD2">
      <w:pPr>
        <w:jc w:val="center"/>
        <w:rPr>
          <w:rFonts w:eastAsia="Arial Unicode MS"/>
          <w:b/>
          <w:sz w:val="28"/>
          <w:szCs w:val="28"/>
        </w:rPr>
      </w:pPr>
    </w:p>
    <w:tbl>
      <w:tblPr>
        <w:tblW w:w="5000" w:type="pct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1843"/>
        <w:gridCol w:w="2268"/>
        <w:gridCol w:w="3146"/>
      </w:tblGrid>
      <w:tr w:rsidR="000E1FD2" w:rsidRPr="00F705FD" w:rsidTr="000E1FD2">
        <w:trPr>
          <w:trHeight w:val="883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rPr>
                <w:b/>
                <w:bCs/>
              </w:rPr>
              <w:t>Цвет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rPr>
                <w:b/>
                <w:bCs/>
              </w:rPr>
              <w:t>Размеры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rPr>
                <w:b/>
                <w:bCs/>
              </w:rPr>
              <w:t>Пропускная способность</w:t>
            </w:r>
            <w:r w:rsidRPr="00B957D7">
              <w:rPr>
                <w:b/>
                <w:bCs/>
              </w:rPr>
              <w:br/>
              <w:t>ПВК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bookmarkStart w:id="0" w:name="_GoBack"/>
            <w:bookmarkEnd w:id="0"/>
            <w:r w:rsidRPr="00B957D7">
              <w:rPr>
                <w:b/>
                <w:bCs/>
              </w:rPr>
              <w:t>Область применения</w:t>
            </w:r>
          </w:p>
        </w:tc>
      </w:tr>
      <w:tr w:rsidR="000E1FD2" w:rsidRPr="00F705FD" w:rsidTr="000E1FD2">
        <w:trPr>
          <w:trHeight w:val="865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Оранжевый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14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2,0 х 45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270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Быстрое переливание больших</w:t>
            </w:r>
            <w:r w:rsidRPr="00B957D7">
              <w:br/>
              <w:t>объемов жидкости или препаратов крови.</w:t>
            </w:r>
          </w:p>
        </w:tc>
      </w:tr>
      <w:tr w:rsidR="000E1FD2" w:rsidRPr="00F705FD" w:rsidTr="000E1FD2">
        <w:trPr>
          <w:trHeight w:val="865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Серый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16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1,7 х 45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180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Быстрое переливание больших</w:t>
            </w:r>
            <w:r w:rsidRPr="00B957D7">
              <w:br/>
              <w:t>объемов жидкости или препаратов крови.</w:t>
            </w:r>
          </w:p>
        </w:tc>
      </w:tr>
      <w:tr w:rsidR="000E1FD2" w:rsidRPr="00F705FD" w:rsidTr="000E1FD2">
        <w:trPr>
          <w:trHeight w:val="588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Белый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17</w:t>
            </w:r>
            <w:r w:rsidRPr="00B957D7">
              <w:rPr>
                <w:lang w:val="en-US"/>
              </w:rPr>
              <w:t>G (</w:t>
            </w:r>
            <w:r w:rsidRPr="00B957D7">
              <w:t>1,4</w:t>
            </w:r>
            <w:r w:rsidRPr="00B957D7">
              <w:br/>
              <w:t>х 45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125 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Переливание больших объемов жидкости и препаратов крови.</w:t>
            </w:r>
          </w:p>
        </w:tc>
      </w:tr>
      <w:tr w:rsidR="000E1FD2" w:rsidRPr="00F705FD" w:rsidTr="000E1FD2">
        <w:trPr>
          <w:trHeight w:val="1143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3CC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Зеленый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3CC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18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1,2 х 32-45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3CC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80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3CC33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proofErr w:type="gramStart"/>
            <w:r w:rsidRPr="00B957D7">
              <w:t>Пациенты</w:t>
            </w:r>
            <w:proofErr w:type="gramEnd"/>
            <w:r w:rsidRPr="00B957D7">
              <w:t xml:space="preserve"> которым проводится</w:t>
            </w:r>
            <w:r w:rsidRPr="00B957D7">
              <w:br/>
              <w:t>переливание препаратов крови (</w:t>
            </w:r>
            <w:proofErr w:type="spellStart"/>
            <w:r w:rsidRPr="00B957D7">
              <w:t>эритроцитарной</w:t>
            </w:r>
            <w:proofErr w:type="spellEnd"/>
            <w:r w:rsidRPr="00B957D7">
              <w:t xml:space="preserve"> массы) в плановом порядке.</w:t>
            </w:r>
          </w:p>
        </w:tc>
      </w:tr>
      <w:tr w:rsidR="000E1FD2" w:rsidRPr="00F705FD" w:rsidTr="000E1FD2">
        <w:trPr>
          <w:trHeight w:val="865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Розовый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20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1,0 х 32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54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Пациенты на длительной</w:t>
            </w:r>
            <w:r w:rsidRPr="00B957D7">
              <w:br/>
              <w:t>внутривенной терапии (от 2-3 литров в сутки).</w:t>
            </w:r>
          </w:p>
        </w:tc>
      </w:tr>
      <w:tr w:rsidR="000E1FD2" w:rsidRPr="00F705FD" w:rsidTr="000E1FD2">
        <w:trPr>
          <w:trHeight w:val="865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Голубой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22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0,8 х 25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31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Пациенты на длительной</w:t>
            </w:r>
            <w:r w:rsidRPr="00B957D7">
              <w:br/>
              <w:t>внутривенной терапии, педиатрия, онкология.</w:t>
            </w:r>
          </w:p>
        </w:tc>
      </w:tr>
      <w:tr w:rsidR="000E1FD2" w:rsidRPr="00F705FD" w:rsidTr="000E1FD2">
        <w:trPr>
          <w:trHeight w:val="883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66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Желтый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66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24</w:t>
            </w:r>
            <w:r w:rsidRPr="00B957D7">
              <w:rPr>
                <w:lang w:val="en-US"/>
              </w:rPr>
              <w:t>G</w:t>
            </w:r>
            <w:r w:rsidRPr="00B957D7">
              <w:rPr>
                <w:lang w:val="en-US"/>
              </w:rPr>
              <w:br/>
              <w:t>(</w:t>
            </w:r>
            <w:r w:rsidRPr="00B957D7">
              <w:t>0,7 х 19 мм</w:t>
            </w:r>
            <w:r w:rsidRPr="00B957D7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66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proofErr w:type="gramStart"/>
            <w:r w:rsidRPr="00B957D7">
              <w:rPr>
                <w:lang w:val="en-US"/>
              </w:rPr>
              <w:t xml:space="preserve">13 </w:t>
            </w:r>
            <w:r w:rsidRPr="00B957D7">
              <w:t>мл/мин.</w:t>
            </w:r>
            <w:proofErr w:type="gramEnd"/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66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Онкология, педиатрия, тонкие</w:t>
            </w:r>
            <w:r w:rsidRPr="00B957D7">
              <w:br/>
            </w:r>
            <w:proofErr w:type="spellStart"/>
            <w:r w:rsidRPr="00B957D7">
              <w:t>склерозированные</w:t>
            </w:r>
            <w:proofErr w:type="spellEnd"/>
            <w:r w:rsidRPr="00B957D7">
              <w:t xml:space="preserve"> вены.</w:t>
            </w:r>
          </w:p>
        </w:tc>
      </w:tr>
      <w:tr w:rsidR="000E1FD2" w:rsidRPr="00F705FD" w:rsidTr="000E1FD2">
        <w:trPr>
          <w:trHeight w:val="865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00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Фиолетовый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00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26</w:t>
            </w:r>
            <w:r w:rsidRPr="00B957D7">
              <w:rPr>
                <w:lang w:val="en-US"/>
              </w:rPr>
              <w:t>G</w:t>
            </w:r>
            <w:r w:rsidRPr="00B957D7">
              <w:br/>
              <w:t>(0,6 х 19 мм)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00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12</w:t>
            </w:r>
            <w:r w:rsidRPr="00B957D7">
              <w:br/>
              <w:t>мл/мин.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00FF"/>
            <w:vAlign w:val="center"/>
            <w:hideMark/>
          </w:tcPr>
          <w:p w:rsidR="000E1FD2" w:rsidRPr="00B957D7" w:rsidRDefault="000E1FD2" w:rsidP="00F91247">
            <w:pPr>
              <w:ind w:left="397" w:right="397"/>
              <w:jc w:val="center"/>
            </w:pPr>
            <w:r w:rsidRPr="00B957D7">
              <w:t>Онкология, педиатрия, тонкие</w:t>
            </w:r>
            <w:r w:rsidRPr="00B957D7">
              <w:br/>
            </w:r>
            <w:proofErr w:type="spellStart"/>
            <w:r w:rsidRPr="00B957D7">
              <w:t>склерозированные</w:t>
            </w:r>
            <w:proofErr w:type="spellEnd"/>
            <w:r w:rsidRPr="00B957D7">
              <w:t xml:space="preserve"> вены.</w:t>
            </w:r>
          </w:p>
        </w:tc>
      </w:tr>
    </w:tbl>
    <w:p w:rsidR="000E1FD2" w:rsidRDefault="000E1FD2" w:rsidP="000E1FD2">
      <w:pPr>
        <w:rPr>
          <w:sz w:val="28"/>
          <w:szCs w:val="28"/>
        </w:rPr>
      </w:pPr>
    </w:p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395"/>
    <w:rsid w:val="000E1FD2"/>
    <w:rsid w:val="006A5395"/>
    <w:rsid w:val="0095549F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2024-02-01T12:01:00Z</dcterms:created>
  <dcterms:modified xsi:type="dcterms:W3CDTF">2024-02-01T12:02:00Z</dcterms:modified>
</cp:coreProperties>
</file>